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4E58D3" w:rsidRDefault="004E58D3"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E58D3" w:rsidRPr="007E2BB4" w:rsidRDefault="004E58D3" w:rsidP="004E58D3">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7E2BB4">
        <w:rPr>
          <w:rFonts w:ascii="Times New Roman" w:eastAsia="Times New Roman" w:hAnsi="Times New Roman" w:cs="Times New Roman"/>
          <w:b/>
          <w:sz w:val="27"/>
          <w:szCs w:val="27"/>
          <w:lang w:eastAsia="ru-RU"/>
        </w:rPr>
        <w:t xml:space="preserve">Ведущий специалист </w:t>
      </w:r>
      <w:r>
        <w:rPr>
          <w:rFonts w:ascii="Times New Roman" w:eastAsia="Times New Roman" w:hAnsi="Times New Roman" w:cs="Times New Roman"/>
          <w:b/>
          <w:sz w:val="27"/>
          <w:szCs w:val="27"/>
          <w:lang w:eastAsia="ru-RU"/>
        </w:rPr>
        <w:t xml:space="preserve">управления правовой статистики, информационных технологий и защиты информации </w:t>
      </w:r>
    </w:p>
    <w:p w:rsidR="00245F8D" w:rsidRPr="00245F8D"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245F8D">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w:t>
      </w:r>
      <w:r>
        <w:rPr>
          <w:rFonts w:ascii="Times New Roman" w:eastAsia="Times New Roman" w:hAnsi="Times New Roman" w:cs="Times New Roman"/>
          <w:sz w:val="27"/>
          <w:szCs w:val="27"/>
          <w:lang w:eastAsia="ru-RU"/>
        </w:rPr>
        <w:t>Организация и технология защиты информации</w:t>
      </w:r>
      <w:r w:rsidRPr="00245F8D">
        <w:rPr>
          <w:rFonts w:ascii="Times New Roman" w:eastAsia="Times New Roman" w:hAnsi="Times New Roman" w:cs="Times New Roman"/>
          <w:sz w:val="27"/>
          <w:szCs w:val="27"/>
          <w:lang w:eastAsia="ru-RU"/>
        </w:rPr>
        <w:t xml:space="preserve">», «Информационная безопасность», </w:t>
      </w:r>
      <w:r>
        <w:rPr>
          <w:rFonts w:ascii="Times New Roman" w:eastAsia="Times New Roman" w:hAnsi="Times New Roman" w:cs="Times New Roman"/>
          <w:sz w:val="27"/>
          <w:szCs w:val="27"/>
          <w:lang w:eastAsia="ru-RU"/>
        </w:rPr>
        <w:t xml:space="preserve">«Информационная безопасность автоматизированных систем», </w:t>
      </w:r>
      <w:r w:rsidRPr="00245F8D">
        <w:rPr>
          <w:rFonts w:ascii="Times New Roman" w:eastAsia="Times New Roman" w:hAnsi="Times New Roman" w:cs="Times New Roman"/>
          <w:sz w:val="27"/>
          <w:szCs w:val="27"/>
          <w:lang w:eastAsia="ru-RU"/>
        </w:rPr>
        <w:t>«Статистика»,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эксплуатации государственных информационных систем управления правовой статистики, информационных технологий и защиты информации.</w:t>
      </w:r>
    </w:p>
    <w:p w:rsidR="004E58D3" w:rsidRDefault="00C933A7" w:rsidP="00C933A7">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w:t>
      </w:r>
      <w:r w:rsidRPr="007B51A3">
        <w:rPr>
          <w:rFonts w:ascii="Times New Roman" w:eastAsia="Times New Roman" w:hAnsi="Times New Roman" w:cs="Times New Roman"/>
          <w:sz w:val="27"/>
          <w:szCs w:val="27"/>
          <w:lang w:eastAsia="ru-RU"/>
        </w:rPr>
        <w:t>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исполнять функции администратора безопасности объектов информатизации, аттестованных по требованиям безопасности информации, содержащей сведения, составляющие государственную тайну; организовывать доступ пользователей к автоматизированным рабочим местам, предназначенным для обработки информации, содержащей сведения, составляющие государственную тайну; анализировать эффективность мер защиты информации в прокуратуре области и нижестоящих прокуратурах; осуществлять контроль соблюдения порядка обработки конфиденциальной информации, в том числе информации ограниченного распространения, на средствах вычислительной техники;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 предназначенных для обработки информации, содержащей сведения, составляющие государственную </w:t>
      </w:r>
      <w:proofErr w:type="gramStart"/>
      <w:r>
        <w:rPr>
          <w:rFonts w:ascii="Times New Roman" w:eastAsia="Times New Roman" w:hAnsi="Times New Roman" w:cs="Times New Roman"/>
          <w:sz w:val="27"/>
          <w:szCs w:val="27"/>
          <w:lang w:eastAsia="ru-RU"/>
        </w:rPr>
        <w:t>тайну;  проводить</w:t>
      </w:r>
      <w:proofErr w:type="gramEnd"/>
      <w:r>
        <w:rPr>
          <w:rFonts w:ascii="Times New Roman" w:eastAsia="Times New Roman" w:hAnsi="Times New Roman" w:cs="Times New Roman"/>
          <w:sz w:val="27"/>
          <w:szCs w:val="27"/>
          <w:lang w:eastAsia="ru-RU"/>
        </w:rPr>
        <w:t xml:space="preserve"> обучение работников прокуратуры области навыкам работы со средствами защиты информации, антивирусными программами.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ведущего специалиста управления правовой статистики, </w:t>
      </w:r>
      <w:r w:rsidRPr="004E58D3">
        <w:rPr>
          <w:rFonts w:ascii="Times New Roman" w:eastAsia="Times New Roman" w:hAnsi="Times New Roman" w:cs="Times New Roman"/>
          <w:sz w:val="27"/>
          <w:szCs w:val="27"/>
          <w:lang w:eastAsia="ru-RU"/>
        </w:rPr>
        <w:lastRenderedPageBreak/>
        <w:t>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управления правовой статистики, информационных технологий и защиты информации задач.</w:t>
      </w:r>
    </w:p>
    <w:p w:rsid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A94939" w:rsidRDefault="00C41138" w:rsidP="009D2192">
      <w:pPr>
        <w:widowControl w:val="0"/>
        <w:numPr>
          <w:ilvl w:val="0"/>
          <w:numId w:val="1"/>
        </w:numPr>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r w:rsidRPr="00A34BF4">
        <w:rPr>
          <w:rFonts w:ascii="Times New Roman" w:eastAsia="Times New Roman" w:hAnsi="Times New Roman" w:cs="Times New Roman"/>
          <w:b/>
          <w:sz w:val="27"/>
          <w:szCs w:val="27"/>
          <w:lang w:eastAsia="ru-RU"/>
        </w:rPr>
        <w:t>Ведущий</w:t>
      </w:r>
      <w:r w:rsidR="00A94939" w:rsidRPr="00A34BF4">
        <w:rPr>
          <w:rFonts w:ascii="Times New Roman" w:eastAsia="Times New Roman" w:hAnsi="Times New Roman" w:cs="Times New Roman"/>
          <w:b/>
          <w:sz w:val="27"/>
          <w:szCs w:val="27"/>
          <w:lang w:eastAsia="ru-RU"/>
        </w:rPr>
        <w:t xml:space="preserve"> </w:t>
      </w:r>
      <w:r w:rsidR="00A34BF4" w:rsidRPr="007E2BB4">
        <w:rPr>
          <w:rFonts w:ascii="Times New Roman" w:eastAsia="Times New Roman" w:hAnsi="Times New Roman" w:cs="Times New Roman"/>
          <w:b/>
          <w:sz w:val="27"/>
          <w:szCs w:val="27"/>
          <w:lang w:eastAsia="ru-RU"/>
        </w:rPr>
        <w:t xml:space="preserve">специалист отдела </w:t>
      </w:r>
      <w:r w:rsidR="00A34BF4">
        <w:rPr>
          <w:rFonts w:ascii="Times New Roman" w:eastAsia="Times New Roman" w:hAnsi="Times New Roman" w:cs="Times New Roman"/>
          <w:b/>
          <w:sz w:val="27"/>
          <w:szCs w:val="27"/>
          <w:lang w:eastAsia="ru-RU"/>
        </w:rPr>
        <w:t>государственной</w:t>
      </w:r>
      <w:r w:rsidR="00A34BF4" w:rsidRPr="007E2BB4">
        <w:rPr>
          <w:rFonts w:ascii="Times New Roman" w:eastAsia="Times New Roman" w:hAnsi="Times New Roman" w:cs="Times New Roman"/>
          <w:b/>
          <w:sz w:val="27"/>
          <w:szCs w:val="27"/>
          <w:lang w:eastAsia="ru-RU"/>
        </w:rPr>
        <w:t xml:space="preserve"> статистики управления правовой статистики, информационных технологий и защиты информации</w:t>
      </w:r>
    </w:p>
    <w:p w:rsidR="00A34BF4" w:rsidRDefault="00A34BF4" w:rsidP="00A34BF4">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государственной статистики управления правовой статистики, информационных технологий и защиты информации.</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Ведущий специалист отдела государственной статистики управления правовой статистики, информационных технологий и защиты информации обязан: производить сбор, обработку и загрузку в государственную автоматизированную систему правовой статистики сведений 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т.п.)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 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осуществлять разработку и выдачу в регламентном и запросном режимах аналитических таблиц, содержащих основные статистические показатели о рассмотрении заявлений и сообщений о преступлениях, состояния преступности, раскрываемости преступлений, состояния и результатов следственной работы; обеспечивать архивное хранение бумажных экземпляров статистических карточек </w:t>
      </w:r>
      <w:r w:rsidRPr="004E58D3">
        <w:rPr>
          <w:rFonts w:ascii="Times New Roman" w:eastAsia="Times New Roman" w:hAnsi="Times New Roman" w:cs="Times New Roman"/>
          <w:sz w:val="27"/>
          <w:szCs w:val="27"/>
          <w:lang w:eastAsia="ru-RU"/>
        </w:rPr>
        <w:lastRenderedPageBreak/>
        <w:t>до установленного организационно-распорядительными документами срока, а также изъятие и уничтожение их по истечению срока хранения.</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 отдела государственной статистики управления правовой статистики,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 информационных технологий и защиты информации задач.</w:t>
      </w:r>
    </w:p>
    <w:p w:rsidR="00A34BF4" w:rsidRDefault="00A34BF4" w:rsidP="00A34BF4">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255972" w:rsidRDefault="00255972" w:rsidP="00255972">
      <w:pPr>
        <w:widowControl w:val="0"/>
        <w:numPr>
          <w:ilvl w:val="0"/>
          <w:numId w:val="1"/>
        </w:numPr>
        <w:autoSpaceDE w:val="0"/>
        <w:autoSpaceDN w:val="0"/>
        <w:adjustRightInd w:val="0"/>
        <w:spacing w:after="0" w:line="240" w:lineRule="auto"/>
        <w:ind w:right="-142"/>
        <w:contextualSpacing/>
        <w:rPr>
          <w:rFonts w:ascii="Times New Roman" w:hAnsi="Times New Roman" w:cs="Times New Roman"/>
          <w:b/>
          <w:color w:val="000000"/>
          <w:spacing w:val="1"/>
          <w:sz w:val="27"/>
          <w:szCs w:val="27"/>
        </w:rPr>
      </w:pPr>
      <w:r>
        <w:rPr>
          <w:rFonts w:ascii="Times New Roman" w:hAnsi="Times New Roman" w:cs="Times New Roman"/>
          <w:b/>
          <w:color w:val="000000"/>
          <w:spacing w:val="1"/>
          <w:sz w:val="27"/>
          <w:szCs w:val="27"/>
        </w:rPr>
        <w:t>С</w:t>
      </w:r>
      <w:r w:rsidRPr="00255972">
        <w:rPr>
          <w:rFonts w:ascii="Times New Roman" w:hAnsi="Times New Roman" w:cs="Times New Roman"/>
          <w:b/>
          <w:color w:val="000000"/>
          <w:spacing w:val="1"/>
          <w:sz w:val="27"/>
          <w:szCs w:val="27"/>
        </w:rPr>
        <w:t>тарш</w:t>
      </w:r>
      <w:r>
        <w:rPr>
          <w:rFonts w:ascii="Times New Roman" w:hAnsi="Times New Roman" w:cs="Times New Roman"/>
          <w:b/>
          <w:color w:val="000000"/>
          <w:spacing w:val="1"/>
          <w:sz w:val="27"/>
          <w:szCs w:val="27"/>
        </w:rPr>
        <w:t>ий</w:t>
      </w:r>
      <w:r w:rsidRPr="00255972">
        <w:rPr>
          <w:rFonts w:ascii="Times New Roman" w:hAnsi="Times New Roman" w:cs="Times New Roman"/>
          <w:b/>
          <w:color w:val="000000"/>
          <w:spacing w:val="1"/>
          <w:sz w:val="27"/>
          <w:szCs w:val="27"/>
        </w:rPr>
        <w:t xml:space="preserve"> специалист 1 разряда отдела делопр</w:t>
      </w:r>
      <w:r>
        <w:rPr>
          <w:rFonts w:ascii="Times New Roman" w:hAnsi="Times New Roman" w:cs="Times New Roman"/>
          <w:b/>
          <w:color w:val="000000"/>
          <w:spacing w:val="1"/>
          <w:sz w:val="27"/>
          <w:szCs w:val="27"/>
        </w:rPr>
        <w:t xml:space="preserve">оизводства </w:t>
      </w:r>
      <w:r w:rsidRPr="00255972">
        <w:rPr>
          <w:rFonts w:ascii="Times New Roman" w:hAnsi="Times New Roman" w:cs="Times New Roman"/>
          <w:b/>
          <w:color w:val="000000"/>
          <w:spacing w:val="1"/>
          <w:sz w:val="27"/>
          <w:szCs w:val="27"/>
        </w:rPr>
        <w:t>и обеспечения сохранности документации – архива управления по рассмотрению обращений, приему граждан и документационному обеспечению</w:t>
      </w:r>
    </w:p>
    <w:p w:rsidR="00255972" w:rsidRPr="00255972" w:rsidRDefault="00255972" w:rsidP="00255972">
      <w:pPr>
        <w:spacing w:after="0" w:line="240" w:lineRule="auto"/>
        <w:ind w:right="-142" w:firstLine="567"/>
        <w:jc w:val="both"/>
        <w:rPr>
          <w:rFonts w:ascii="Times New Roman" w:eastAsia="Times New Roman" w:hAnsi="Times New Roman" w:cs="Times New Roman"/>
          <w:sz w:val="27"/>
          <w:szCs w:val="27"/>
          <w:lang w:eastAsia="ru-RU"/>
        </w:rPr>
      </w:pPr>
      <w:r w:rsidRPr="00255972">
        <w:rPr>
          <w:rFonts w:ascii="Times New Roman" w:eastAsia="Times New Roman" w:hAnsi="Times New Roman" w:cs="Times New Roman"/>
          <w:sz w:val="27"/>
          <w:szCs w:val="27"/>
          <w:lang w:eastAsia="ru-RU"/>
        </w:rPr>
        <w:t xml:space="preserve">Квалификационные требования: профессиональное образование по направлению подготовки (специальности): «Документоведение и архивоведение», «История», «Правоведение», «Право и организация социального обеспечения», или иметь </w:t>
      </w:r>
      <w:proofErr w:type="gramStart"/>
      <w:r w:rsidRPr="00255972">
        <w:rPr>
          <w:rFonts w:ascii="Times New Roman" w:eastAsia="Times New Roman" w:hAnsi="Times New Roman" w:cs="Times New Roman"/>
          <w:sz w:val="27"/>
          <w:szCs w:val="27"/>
          <w:lang w:eastAsia="ru-RU"/>
        </w:rPr>
        <w:t>профессиональное образование</w:t>
      </w:r>
      <w:proofErr w:type="gramEnd"/>
      <w:r w:rsidRPr="00255972">
        <w:rPr>
          <w:rFonts w:ascii="Times New Roman" w:eastAsia="Times New Roman" w:hAnsi="Times New Roman" w:cs="Times New Roman"/>
          <w:sz w:val="27"/>
          <w:szCs w:val="27"/>
          <w:lang w:eastAsia="ru-RU"/>
        </w:rPr>
        <w:t xml:space="preserve"> соответствующее функциям и конкретным задачам, возложенным на </w:t>
      </w:r>
      <w:r>
        <w:rPr>
          <w:rFonts w:ascii="Times New Roman" w:eastAsia="Times New Roman" w:hAnsi="Times New Roman" w:cs="Times New Roman"/>
          <w:sz w:val="27"/>
          <w:szCs w:val="27"/>
          <w:lang w:eastAsia="ru-RU"/>
        </w:rPr>
        <w:t>отдел</w:t>
      </w:r>
      <w:r w:rsidRPr="00255972">
        <w:rPr>
          <w:rFonts w:ascii="Times New Roman" w:eastAsia="Times New Roman" w:hAnsi="Times New Roman" w:cs="Times New Roman"/>
          <w:sz w:val="27"/>
          <w:szCs w:val="27"/>
          <w:lang w:eastAsia="ru-RU"/>
        </w:rPr>
        <w:t xml:space="preserve">. </w:t>
      </w:r>
    </w:p>
    <w:p w:rsidR="00255972" w:rsidRPr="00255972" w:rsidRDefault="00255972" w:rsidP="00255972">
      <w:pPr>
        <w:spacing w:after="0" w:line="240" w:lineRule="auto"/>
        <w:ind w:right="-142" w:firstLine="567"/>
        <w:jc w:val="both"/>
        <w:rPr>
          <w:rFonts w:ascii="Times New Roman" w:eastAsia="Times New Roman" w:hAnsi="Times New Roman" w:cs="Times New Roman"/>
          <w:sz w:val="27"/>
          <w:szCs w:val="27"/>
          <w:lang w:eastAsia="ru-RU"/>
        </w:rPr>
      </w:pPr>
      <w:r w:rsidRPr="00255972">
        <w:rPr>
          <w:rFonts w:ascii="Times New Roman" w:eastAsia="Times New Roman" w:hAnsi="Times New Roman" w:cs="Times New Roman"/>
          <w:sz w:val="27"/>
          <w:szCs w:val="27"/>
          <w:lang w:eastAsia="ru-RU"/>
        </w:rPr>
        <w:t xml:space="preserve">Старший специалист 1 разряда обязан вести делопроизводство прокуратуры </w:t>
      </w:r>
      <w:r>
        <w:rPr>
          <w:rFonts w:ascii="Times New Roman" w:eastAsia="Times New Roman" w:hAnsi="Times New Roman" w:cs="Times New Roman"/>
          <w:sz w:val="27"/>
          <w:szCs w:val="27"/>
          <w:lang w:eastAsia="ru-RU"/>
        </w:rPr>
        <w:t>отдела</w:t>
      </w:r>
      <w:r w:rsidRPr="00255972">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255972" w:rsidRPr="00255972" w:rsidRDefault="00255972" w:rsidP="00255972">
      <w:pPr>
        <w:spacing w:after="0" w:line="240" w:lineRule="auto"/>
        <w:ind w:right="-142" w:firstLine="567"/>
        <w:jc w:val="both"/>
        <w:rPr>
          <w:rFonts w:ascii="Times New Roman" w:eastAsia="Times New Roman" w:hAnsi="Times New Roman" w:cs="Times New Roman"/>
          <w:sz w:val="27"/>
          <w:szCs w:val="27"/>
          <w:lang w:eastAsia="ru-RU"/>
        </w:rPr>
      </w:pPr>
      <w:r w:rsidRPr="00255972">
        <w:rPr>
          <w:rFonts w:ascii="Times New Roman" w:eastAsia="Times New Roman" w:hAnsi="Times New Roman" w:cs="Times New Roman"/>
          <w:sz w:val="27"/>
          <w:szCs w:val="27"/>
          <w:lang w:eastAsia="ru-RU"/>
        </w:rPr>
        <w:t>Основные права старшего специалиста 1 разряда регулируются статьей 14 Федерального закона «О государственной гражданской службе Российской Федерации».</w:t>
      </w:r>
    </w:p>
    <w:p w:rsidR="00255972" w:rsidRPr="00255972" w:rsidRDefault="00255972" w:rsidP="00255972">
      <w:pPr>
        <w:spacing w:after="0" w:line="240" w:lineRule="auto"/>
        <w:ind w:right="-142" w:firstLine="567"/>
        <w:jc w:val="both"/>
        <w:rPr>
          <w:rFonts w:ascii="Times New Roman" w:eastAsia="Times New Roman" w:hAnsi="Times New Roman" w:cs="Times New Roman"/>
          <w:sz w:val="27"/>
          <w:szCs w:val="27"/>
          <w:lang w:eastAsia="ru-RU"/>
        </w:rPr>
      </w:pPr>
      <w:r w:rsidRPr="00255972">
        <w:rPr>
          <w:rFonts w:ascii="Times New Roman" w:eastAsia="Times New Roman" w:hAnsi="Times New Roman" w:cs="Times New Roman"/>
          <w:sz w:val="27"/>
          <w:szCs w:val="27"/>
          <w:lang w:eastAsia="ru-RU"/>
        </w:rPr>
        <w:t>Старший специалист 1 разряда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55972" w:rsidRPr="00255972" w:rsidRDefault="00255972" w:rsidP="00255972">
      <w:pPr>
        <w:spacing w:after="0" w:line="240" w:lineRule="auto"/>
        <w:ind w:right="-142" w:firstLine="567"/>
        <w:jc w:val="both"/>
        <w:rPr>
          <w:rFonts w:ascii="Times New Roman" w:eastAsia="Times New Roman" w:hAnsi="Times New Roman" w:cs="Times New Roman"/>
          <w:sz w:val="27"/>
          <w:szCs w:val="27"/>
          <w:lang w:eastAsia="ru-RU"/>
        </w:rPr>
      </w:pPr>
      <w:r w:rsidRPr="00255972">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55972" w:rsidRDefault="00255972" w:rsidP="00255972">
      <w:pPr>
        <w:widowControl w:val="0"/>
        <w:autoSpaceDE w:val="0"/>
        <w:autoSpaceDN w:val="0"/>
        <w:adjustRightInd w:val="0"/>
        <w:spacing w:after="0" w:line="240" w:lineRule="auto"/>
        <w:ind w:left="568" w:right="-142"/>
        <w:contextualSpacing/>
        <w:rPr>
          <w:rFonts w:ascii="Times New Roman" w:hAnsi="Times New Roman" w:cs="Times New Roman"/>
          <w:b/>
          <w:color w:val="000000"/>
          <w:spacing w:val="1"/>
          <w:sz w:val="27"/>
          <w:szCs w:val="27"/>
        </w:rPr>
      </w:pPr>
    </w:p>
    <w:p w:rsidR="00D31C94" w:rsidRDefault="00D31C94" w:rsidP="00255972">
      <w:pPr>
        <w:widowControl w:val="0"/>
        <w:autoSpaceDE w:val="0"/>
        <w:autoSpaceDN w:val="0"/>
        <w:adjustRightInd w:val="0"/>
        <w:spacing w:after="0" w:line="240" w:lineRule="auto"/>
        <w:ind w:left="568" w:right="-142"/>
        <w:contextualSpacing/>
        <w:rPr>
          <w:rFonts w:ascii="Times New Roman" w:hAnsi="Times New Roman" w:cs="Times New Roman"/>
          <w:b/>
          <w:color w:val="000000"/>
          <w:spacing w:val="1"/>
          <w:sz w:val="27"/>
          <w:szCs w:val="27"/>
        </w:rPr>
      </w:pPr>
    </w:p>
    <w:p w:rsidR="00D31C94" w:rsidRPr="00255972" w:rsidRDefault="00D31C94" w:rsidP="00255972">
      <w:pPr>
        <w:widowControl w:val="0"/>
        <w:autoSpaceDE w:val="0"/>
        <w:autoSpaceDN w:val="0"/>
        <w:adjustRightInd w:val="0"/>
        <w:spacing w:after="0" w:line="240" w:lineRule="auto"/>
        <w:ind w:left="568" w:right="-142"/>
        <w:contextualSpacing/>
        <w:rPr>
          <w:rFonts w:ascii="Times New Roman" w:hAnsi="Times New Roman" w:cs="Times New Roman"/>
          <w:b/>
          <w:color w:val="000000"/>
          <w:spacing w:val="1"/>
          <w:sz w:val="27"/>
          <w:szCs w:val="27"/>
        </w:rPr>
      </w:pPr>
    </w:p>
    <w:p w:rsidR="004E58D3" w:rsidRPr="00CD4797" w:rsidRDefault="004E58D3" w:rsidP="004E58D3">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255972">
        <w:rPr>
          <w:rFonts w:ascii="Times New Roman" w:hAnsi="Times New Roman" w:cs="Times New Roman"/>
          <w:b/>
          <w:color w:val="000000"/>
          <w:spacing w:val="1"/>
          <w:sz w:val="27"/>
          <w:szCs w:val="27"/>
        </w:rPr>
        <w:t>Коломенской</w:t>
      </w:r>
      <w:r>
        <w:rPr>
          <w:rFonts w:ascii="Times New Roman" w:hAnsi="Times New Roman" w:cs="Times New Roman"/>
          <w:b/>
          <w:color w:val="000000"/>
          <w:spacing w:val="1"/>
          <w:sz w:val="27"/>
          <w:szCs w:val="27"/>
        </w:rPr>
        <w:t xml:space="preserve"> городской прокуратуры.</w:t>
      </w:r>
    </w:p>
    <w:p w:rsidR="00CD4797" w:rsidRPr="00A34BF4" w:rsidRDefault="00CD4797" w:rsidP="00CD479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Pr>
          <w:rFonts w:ascii="Times New Roman" w:hAnsi="Times New Roman" w:cs="Times New Roman"/>
          <w:b/>
          <w:color w:val="000000"/>
          <w:spacing w:val="1"/>
          <w:sz w:val="27"/>
          <w:szCs w:val="27"/>
        </w:rPr>
        <w:t>Красногорской</w:t>
      </w:r>
      <w:proofErr w:type="spellEnd"/>
      <w:r>
        <w:rPr>
          <w:rFonts w:ascii="Times New Roman" w:hAnsi="Times New Roman" w:cs="Times New Roman"/>
          <w:b/>
          <w:color w:val="000000"/>
          <w:spacing w:val="1"/>
          <w:sz w:val="27"/>
          <w:szCs w:val="27"/>
        </w:rPr>
        <w:t xml:space="preserve">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E9147D">
        <w:rPr>
          <w:rFonts w:ascii="Times New Roman" w:eastAsia="Times New Roman" w:hAnsi="Times New Roman" w:cs="Times New Roman"/>
          <w:sz w:val="27"/>
          <w:szCs w:val="27"/>
          <w:lang w:eastAsia="ru-RU"/>
        </w:rPr>
        <w:t>и</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proofErr w:type="spellStart"/>
      <w:r w:rsidR="00954E4E">
        <w:rPr>
          <w:rFonts w:ascii="Times New Roman" w:eastAsia="Times New Roman" w:hAnsi="Times New Roman" w:cs="Times New Roman"/>
          <w:sz w:val="27"/>
          <w:szCs w:val="27"/>
          <w:lang w:eastAsia="ru-RU"/>
        </w:rPr>
        <w:t>горрайспецпрокуратуру</w:t>
      </w:r>
      <w:proofErr w:type="spellEnd"/>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proofErr w:type="spellStart"/>
      <w:r w:rsidR="00954E4E">
        <w:rPr>
          <w:rFonts w:ascii="Times New Roman" w:eastAsia="Times New Roman" w:hAnsi="Times New Roman" w:cs="Times New Roman"/>
          <w:sz w:val="27"/>
          <w:szCs w:val="27"/>
          <w:lang w:eastAsia="ru-RU"/>
        </w:rPr>
        <w:t>горрайспецпрокуратуры</w:t>
      </w:r>
      <w:proofErr w:type="spellEnd"/>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xml:space="preserve">, в случае </w:t>
      </w:r>
      <w:proofErr w:type="spellStart"/>
      <w:r w:rsidRPr="00FD72E7">
        <w:rPr>
          <w:rFonts w:ascii="Times New Roman" w:eastAsia="Times New Roman" w:hAnsi="Times New Roman" w:cs="Times New Roman"/>
          <w:sz w:val="27"/>
          <w:szCs w:val="27"/>
          <w:lang w:eastAsia="ru-RU"/>
        </w:rPr>
        <w:t>непрохождения</w:t>
      </w:r>
      <w:proofErr w:type="spellEnd"/>
      <w:r w:rsidRPr="00FD72E7">
        <w:rPr>
          <w:rFonts w:ascii="Times New Roman" w:eastAsia="Times New Roman" w:hAnsi="Times New Roman" w:cs="Times New Roman"/>
          <w:sz w:val="27"/>
          <w:szCs w:val="27"/>
          <w:lang w:eastAsia="ru-RU"/>
        </w:rPr>
        <w:t xml:space="preserve">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FD72E7">
        <w:rPr>
          <w:rFonts w:ascii="Times New Roman" w:eastAsia="Times New Roman" w:hAnsi="Times New Roman" w:cs="Times New Roman"/>
          <w:sz w:val="27"/>
          <w:szCs w:val="27"/>
          <w:lang w:eastAsia="ru-RU"/>
        </w:rPr>
        <w:t>Минздравсоцразвития</w:t>
      </w:r>
      <w:proofErr w:type="spellEnd"/>
      <w:r w:rsidRPr="00FD72E7">
        <w:rPr>
          <w:rFonts w:ascii="Times New Roman" w:eastAsia="Times New Roman" w:hAnsi="Times New Roman" w:cs="Times New Roman"/>
          <w:sz w:val="27"/>
          <w:szCs w:val="27"/>
          <w:lang w:eastAsia="ru-RU"/>
        </w:rPr>
        <w:t xml:space="preserve">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w:t>
      </w:r>
      <w:r w:rsidR="00A34BF4">
        <w:rPr>
          <w:rFonts w:ascii="Times New Roman" w:eastAsia="Times New Roman" w:hAnsi="Times New Roman" w:cs="Times New Roman"/>
          <w:sz w:val="27"/>
          <w:szCs w:val="27"/>
          <w:lang w:eastAsia="ru-RU"/>
        </w:rPr>
        <w:t>2</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CD4797" w:rsidRDefault="00CD479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255972">
        <w:rPr>
          <w:rFonts w:ascii="Times New Roman" w:eastAsia="Times New Roman" w:hAnsi="Times New Roman" w:cs="Times New Roman"/>
          <w:b/>
          <w:sz w:val="27"/>
          <w:szCs w:val="27"/>
          <w:lang w:eastAsia="ru-RU"/>
        </w:rPr>
        <w:t>19</w:t>
      </w:r>
      <w:r w:rsidRPr="00D866A3">
        <w:rPr>
          <w:rFonts w:ascii="Times New Roman" w:eastAsia="Times New Roman" w:hAnsi="Times New Roman" w:cs="Times New Roman"/>
          <w:b/>
          <w:sz w:val="27"/>
          <w:szCs w:val="27"/>
          <w:lang w:eastAsia="ru-RU"/>
        </w:rPr>
        <w:t xml:space="preserve"> </w:t>
      </w:r>
      <w:r w:rsidR="00A34BF4">
        <w:rPr>
          <w:rFonts w:ascii="Times New Roman" w:eastAsia="Times New Roman" w:hAnsi="Times New Roman" w:cs="Times New Roman"/>
          <w:b/>
          <w:sz w:val="27"/>
          <w:szCs w:val="27"/>
          <w:lang w:eastAsia="ru-RU"/>
        </w:rPr>
        <w:t>ма</w:t>
      </w:r>
      <w:r w:rsidR="00255972">
        <w:rPr>
          <w:rFonts w:ascii="Times New Roman" w:eastAsia="Times New Roman" w:hAnsi="Times New Roman" w:cs="Times New Roman"/>
          <w:b/>
          <w:sz w:val="27"/>
          <w:szCs w:val="27"/>
          <w:lang w:eastAsia="ru-RU"/>
        </w:rPr>
        <w:t>я</w:t>
      </w:r>
      <w:r w:rsidRPr="00D866A3">
        <w:rPr>
          <w:rFonts w:ascii="Times New Roman" w:eastAsia="Times New Roman" w:hAnsi="Times New Roman" w:cs="Times New Roman"/>
          <w:b/>
          <w:sz w:val="27"/>
          <w:szCs w:val="27"/>
          <w:lang w:eastAsia="ru-RU"/>
        </w:rPr>
        <w:t xml:space="preserve"> 202</w:t>
      </w:r>
      <w:r w:rsidR="00A34BF4">
        <w:rPr>
          <w:rFonts w:ascii="Times New Roman" w:eastAsia="Times New Roman" w:hAnsi="Times New Roman" w:cs="Times New Roman"/>
          <w:b/>
          <w:sz w:val="27"/>
          <w:szCs w:val="27"/>
          <w:lang w:eastAsia="ru-RU"/>
        </w:rPr>
        <w:t>3</w:t>
      </w:r>
      <w:r w:rsidRPr="00D866A3">
        <w:rPr>
          <w:rFonts w:ascii="Times New Roman" w:eastAsia="Times New Roman" w:hAnsi="Times New Roman" w:cs="Times New Roman"/>
          <w:b/>
          <w:sz w:val="27"/>
          <w:szCs w:val="27"/>
          <w:lang w:eastAsia="ru-RU"/>
        </w:rPr>
        <w:t xml:space="preserve"> года, окончание – </w:t>
      </w:r>
      <w:r w:rsidR="00255972">
        <w:rPr>
          <w:rFonts w:ascii="Times New Roman" w:eastAsia="Times New Roman" w:hAnsi="Times New Roman" w:cs="Times New Roman"/>
          <w:b/>
          <w:sz w:val="27"/>
          <w:szCs w:val="27"/>
          <w:lang w:eastAsia="ru-RU"/>
        </w:rPr>
        <w:t>08</w:t>
      </w:r>
      <w:r w:rsidR="00B65843" w:rsidRPr="009C0026">
        <w:rPr>
          <w:rFonts w:ascii="Times New Roman" w:eastAsia="Times New Roman" w:hAnsi="Times New Roman" w:cs="Times New Roman"/>
          <w:b/>
          <w:sz w:val="27"/>
          <w:szCs w:val="27"/>
          <w:lang w:eastAsia="ru-RU"/>
        </w:rPr>
        <w:t xml:space="preserve"> </w:t>
      </w:r>
      <w:r w:rsidR="00255972">
        <w:rPr>
          <w:rFonts w:ascii="Times New Roman" w:eastAsia="Times New Roman" w:hAnsi="Times New Roman" w:cs="Times New Roman"/>
          <w:b/>
          <w:sz w:val="27"/>
          <w:szCs w:val="27"/>
          <w:lang w:eastAsia="ru-RU"/>
        </w:rPr>
        <w:t>июня</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A34BF4">
        <w:rPr>
          <w:rFonts w:ascii="Times New Roman" w:eastAsia="Times New Roman" w:hAnsi="Times New Roman" w:cs="Times New Roman"/>
          <w:b/>
          <w:sz w:val="27"/>
          <w:szCs w:val="27"/>
          <w:lang w:eastAsia="ru-RU"/>
        </w:rPr>
        <w:t>3</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A34BF4" w:rsidRPr="00A34BF4">
        <w:rPr>
          <w:rFonts w:ascii="Times New Roman" w:eastAsia="Times New Roman" w:hAnsi="Times New Roman" w:cs="Times New Roman"/>
          <w:sz w:val="27"/>
          <w:szCs w:val="27"/>
          <w:lang w:eastAsia="ru-RU"/>
        </w:rPr>
        <w:t>0</w:t>
      </w:r>
      <w:r w:rsidR="004D65CD">
        <w:rPr>
          <w:rFonts w:ascii="Times New Roman" w:eastAsia="Times New Roman" w:hAnsi="Times New Roman" w:cs="Times New Roman"/>
          <w:sz w:val="27"/>
          <w:szCs w:val="27"/>
          <w:lang w:eastAsia="ru-RU"/>
        </w:rPr>
        <w:t>7</w:t>
      </w:r>
      <w:r w:rsidRPr="00A34BF4">
        <w:rPr>
          <w:rFonts w:ascii="Times New Roman" w:eastAsia="Times New Roman" w:hAnsi="Times New Roman" w:cs="Times New Roman"/>
          <w:sz w:val="27"/>
          <w:szCs w:val="27"/>
          <w:lang w:eastAsia="ru-RU"/>
        </w:rPr>
        <w:t xml:space="preserve"> </w:t>
      </w:r>
      <w:r w:rsidR="004D65CD">
        <w:rPr>
          <w:rFonts w:ascii="Times New Roman" w:eastAsia="Times New Roman" w:hAnsi="Times New Roman" w:cs="Times New Roman"/>
          <w:sz w:val="27"/>
          <w:szCs w:val="27"/>
          <w:lang w:eastAsia="ru-RU"/>
        </w:rPr>
        <w:t>июля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A34BF4">
        <w:rPr>
          <w:rFonts w:ascii="Times New Roman" w:eastAsia="Times New Roman" w:hAnsi="Times New Roman" w:cs="Times New Roman"/>
          <w:sz w:val="27"/>
          <w:szCs w:val="27"/>
          <w:lang w:eastAsia="ru-RU"/>
        </w:rPr>
        <w:t>3</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Конкурс заключается в оценке профессионального уровня претендентов на </w:t>
      </w:r>
      <w:r w:rsidRPr="00FD72E7">
        <w:rPr>
          <w:rFonts w:ascii="Times New Roman" w:eastAsia="Times New Roman" w:hAnsi="Times New Roman" w:cs="Times New Roman"/>
          <w:sz w:val="27"/>
          <w:szCs w:val="27"/>
          <w:lang w:eastAsia="ru-RU"/>
        </w:rPr>
        <w:lastRenderedPageBreak/>
        <w:t>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Тестирование считается пройденным, если кандидат правильно ответил на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70355D" w:rsidRDefault="0070355D"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70355D" w:rsidRDefault="0070355D"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p>
    <w:p w:rsidR="00FD72E7" w:rsidRPr="00FD72E7" w:rsidRDefault="0070355D"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bookmarkStart w:id="0" w:name="_GoBack"/>
      <w:bookmarkEnd w:id="0"/>
      <w:r>
        <w:rPr>
          <w:rFonts w:ascii="Times New Roman" w:eastAsia="Times New Roman" w:hAnsi="Times New Roman" w:cs="Times New Roman"/>
          <w:sz w:val="27"/>
          <w:szCs w:val="27"/>
          <w:lang w:eastAsia="ru-RU"/>
        </w:rPr>
        <w:t xml:space="preserve">                           </w:t>
      </w:r>
      <w:r w:rsidR="00FD72E7"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w:t>
      </w:r>
      <w:r w:rsidR="008B214A">
        <w:rPr>
          <w:rFonts w:ascii="Times New Roman" w:eastAsia="Times New Roman" w:hAnsi="Times New Roman" w:cs="Times New Roman"/>
          <w:sz w:val="27"/>
          <w:szCs w:val="27"/>
          <w:lang w:eastAsia="ru-RU"/>
        </w:rPr>
        <w:t>ого</w:t>
      </w:r>
      <w:r w:rsidRPr="00FD72E7">
        <w:rPr>
          <w:rFonts w:ascii="Times New Roman" w:eastAsia="Times New Roman" w:hAnsi="Times New Roman" w:cs="Times New Roman"/>
          <w:sz w:val="27"/>
          <w:szCs w:val="27"/>
          <w:lang w:eastAsia="ru-RU"/>
        </w:rPr>
        <w:t xml:space="preserve"> оклад</w:t>
      </w:r>
      <w:r w:rsidR="008B214A">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8B214A" w:rsidRDefault="008B214A"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A2" w:rsidRDefault="00A706A2">
      <w:pPr>
        <w:spacing w:after="0" w:line="240" w:lineRule="auto"/>
      </w:pPr>
      <w:r>
        <w:separator/>
      </w:r>
    </w:p>
  </w:endnote>
  <w:endnote w:type="continuationSeparator" w:id="0">
    <w:p w:rsidR="00A706A2" w:rsidRDefault="00A7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A2" w:rsidRDefault="00A706A2">
      <w:pPr>
        <w:spacing w:after="0" w:line="240" w:lineRule="auto"/>
      </w:pPr>
      <w:r>
        <w:separator/>
      </w:r>
    </w:p>
  </w:footnote>
  <w:footnote w:type="continuationSeparator" w:id="0">
    <w:p w:rsidR="00A706A2" w:rsidRDefault="00A7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A706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355D">
      <w:rPr>
        <w:rStyle w:val="a5"/>
        <w:noProof/>
      </w:rPr>
      <w:t>7</w:t>
    </w:r>
    <w:r>
      <w:rPr>
        <w:rStyle w:val="a5"/>
      </w:rPr>
      <w:fldChar w:fldCharType="end"/>
    </w:r>
  </w:p>
  <w:p w:rsidR="00B221BA" w:rsidRDefault="00A706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65E4"/>
    <w:rsid w:val="0013299A"/>
    <w:rsid w:val="0014670F"/>
    <w:rsid w:val="001D4D34"/>
    <w:rsid w:val="00202B40"/>
    <w:rsid w:val="002358BE"/>
    <w:rsid w:val="00243350"/>
    <w:rsid w:val="002443E9"/>
    <w:rsid w:val="00245F8D"/>
    <w:rsid w:val="00250FA3"/>
    <w:rsid w:val="00251766"/>
    <w:rsid w:val="00255972"/>
    <w:rsid w:val="00275029"/>
    <w:rsid w:val="002B424D"/>
    <w:rsid w:val="002E0A78"/>
    <w:rsid w:val="002E4C12"/>
    <w:rsid w:val="00315C1B"/>
    <w:rsid w:val="0039283F"/>
    <w:rsid w:val="003D21DD"/>
    <w:rsid w:val="00434CDB"/>
    <w:rsid w:val="00451C6C"/>
    <w:rsid w:val="0045451F"/>
    <w:rsid w:val="00464BFE"/>
    <w:rsid w:val="004D65CD"/>
    <w:rsid w:val="004E58D3"/>
    <w:rsid w:val="00527A3F"/>
    <w:rsid w:val="005663EA"/>
    <w:rsid w:val="005A4C78"/>
    <w:rsid w:val="005B18C2"/>
    <w:rsid w:val="005B55F5"/>
    <w:rsid w:val="005D1CAB"/>
    <w:rsid w:val="006661FC"/>
    <w:rsid w:val="00674B60"/>
    <w:rsid w:val="006800BC"/>
    <w:rsid w:val="00695A32"/>
    <w:rsid w:val="006D7799"/>
    <w:rsid w:val="0070355D"/>
    <w:rsid w:val="00772E23"/>
    <w:rsid w:val="00796E50"/>
    <w:rsid w:val="007B51A3"/>
    <w:rsid w:val="007D3492"/>
    <w:rsid w:val="007E2BB4"/>
    <w:rsid w:val="008325E0"/>
    <w:rsid w:val="00841478"/>
    <w:rsid w:val="008446B8"/>
    <w:rsid w:val="00895930"/>
    <w:rsid w:val="008B214A"/>
    <w:rsid w:val="00954E4E"/>
    <w:rsid w:val="00973AFE"/>
    <w:rsid w:val="009C0026"/>
    <w:rsid w:val="009E6D1D"/>
    <w:rsid w:val="00A34BF4"/>
    <w:rsid w:val="00A706A2"/>
    <w:rsid w:val="00A94939"/>
    <w:rsid w:val="00AE48FF"/>
    <w:rsid w:val="00B24C31"/>
    <w:rsid w:val="00B47077"/>
    <w:rsid w:val="00B65843"/>
    <w:rsid w:val="00BF6CDF"/>
    <w:rsid w:val="00C41138"/>
    <w:rsid w:val="00C933A7"/>
    <w:rsid w:val="00CD4797"/>
    <w:rsid w:val="00D31C94"/>
    <w:rsid w:val="00D404FB"/>
    <w:rsid w:val="00D503D2"/>
    <w:rsid w:val="00D56E81"/>
    <w:rsid w:val="00D866A3"/>
    <w:rsid w:val="00DD6EDA"/>
    <w:rsid w:val="00DF4939"/>
    <w:rsid w:val="00E356EF"/>
    <w:rsid w:val="00E36BF8"/>
    <w:rsid w:val="00E9147D"/>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4810D"/>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3166</Words>
  <Characters>18051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3</cp:revision>
  <cp:lastPrinted>2021-08-26T12:54:00Z</cp:lastPrinted>
  <dcterms:created xsi:type="dcterms:W3CDTF">2023-05-19T11:50:00Z</dcterms:created>
  <dcterms:modified xsi:type="dcterms:W3CDTF">2023-05-19T11:54:00Z</dcterms:modified>
</cp:coreProperties>
</file>